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A1" w:rsidRPr="00171614" w:rsidRDefault="00171614" w:rsidP="00171614">
      <w:pPr>
        <w:pStyle w:val="GvdeMetni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71614">
        <w:rPr>
          <w:rFonts w:ascii="Times New Roman" w:hAnsi="Times New Roman" w:cs="Times New Roman"/>
          <w:b/>
          <w:sz w:val="22"/>
          <w:szCs w:val="22"/>
        </w:rPr>
        <w:t>T.C.</w:t>
      </w:r>
    </w:p>
    <w:p w:rsidR="00171614" w:rsidRPr="00171614" w:rsidRDefault="00171614" w:rsidP="00171614">
      <w:pPr>
        <w:pStyle w:val="GvdeMetni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71614">
        <w:rPr>
          <w:rFonts w:ascii="Times New Roman" w:hAnsi="Times New Roman" w:cs="Times New Roman"/>
          <w:b/>
          <w:sz w:val="22"/>
          <w:szCs w:val="22"/>
        </w:rPr>
        <w:t>GAZİPAŞA KAYMAKAMLIĞI</w:t>
      </w:r>
    </w:p>
    <w:p w:rsidR="00171614" w:rsidRPr="00171614" w:rsidRDefault="00171614" w:rsidP="00171614">
      <w:pPr>
        <w:pStyle w:val="GvdeMetni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71614">
        <w:rPr>
          <w:rFonts w:ascii="Times New Roman" w:hAnsi="Times New Roman" w:cs="Times New Roman"/>
          <w:b/>
          <w:sz w:val="22"/>
          <w:szCs w:val="22"/>
        </w:rPr>
        <w:t>Macar Fahri Özçelik İlkokulu/Ortaokulu Müdürlüğü</w:t>
      </w:r>
    </w:p>
    <w:p w:rsidR="00FA49A1" w:rsidRDefault="00880779">
      <w:pPr>
        <w:pStyle w:val="GvdeMetni"/>
        <w:spacing w:before="119"/>
        <w:ind w:left="2307" w:right="2801"/>
        <w:jc w:val="center"/>
      </w:pPr>
      <w:r>
        <w:t>201</w:t>
      </w:r>
      <w:r w:rsidR="00171614">
        <w:t>5-2016</w:t>
      </w:r>
      <w:r>
        <w:t xml:space="preserve"> EĞİTİM ÖĞRETİM YILI</w:t>
      </w:r>
    </w:p>
    <w:p w:rsidR="00FA49A1" w:rsidRDefault="00880779">
      <w:pPr>
        <w:pStyle w:val="GvdeMetni"/>
        <w:spacing w:before="60"/>
        <w:ind w:left="2350" w:right="2801"/>
        <w:jc w:val="center"/>
      </w:pPr>
      <w:r>
        <w:t>DERS DIŞI ETKİNLİKLERİN DENETİMİ GÖZLEM FORMU</w:t>
      </w:r>
    </w:p>
    <w:p w:rsidR="00FA49A1" w:rsidRDefault="00FA49A1">
      <w:pPr>
        <w:pStyle w:val="GvdeMetni"/>
        <w:spacing w:before="7"/>
        <w:rPr>
          <w:sz w:val="24"/>
        </w:rPr>
      </w:pPr>
    </w:p>
    <w:p w:rsidR="00FA49A1" w:rsidRDefault="00880779">
      <w:pPr>
        <w:pStyle w:val="GvdeMetni"/>
        <w:tabs>
          <w:tab w:val="left" w:pos="3346"/>
          <w:tab w:val="left" w:pos="5644"/>
        </w:tabs>
        <w:ind w:left="195"/>
      </w:pPr>
      <w:r>
        <w:t>DENETLENEN SINIF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ŞUBE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</w:rPr>
        <w:tab/>
      </w:r>
      <w:r>
        <w:t>DENETLEMENİN YAPILDIĞI</w:t>
      </w:r>
      <w:r>
        <w:rPr>
          <w:spacing w:val="-12"/>
        </w:rPr>
        <w:t xml:space="preserve"> </w:t>
      </w:r>
      <w:r>
        <w:t>TARİH:</w:t>
      </w:r>
    </w:p>
    <w:p w:rsidR="00FA49A1" w:rsidRDefault="00880779">
      <w:pPr>
        <w:pStyle w:val="GvdeMetni"/>
        <w:tabs>
          <w:tab w:val="left" w:pos="3334"/>
          <w:tab w:val="left" w:pos="8009"/>
        </w:tabs>
        <w:spacing w:before="60"/>
        <w:ind w:left="195"/>
      </w:pPr>
      <w:r>
        <w:t>ÖĞRETMENİN</w:t>
      </w:r>
      <w:r>
        <w:rPr>
          <w:spacing w:val="-2"/>
        </w:rPr>
        <w:t xml:space="preserve"> </w:t>
      </w:r>
      <w:r>
        <w:t>ADI</w:t>
      </w:r>
      <w:r>
        <w:rPr>
          <w:spacing w:val="-3"/>
        </w:rPr>
        <w:t xml:space="preserve"> </w:t>
      </w:r>
      <w:r>
        <w:t>SOYADI</w:t>
      </w:r>
      <w:r>
        <w:rPr>
          <w:rFonts w:ascii="Times New Roman" w:hAnsi="Times New Roman"/>
        </w:rPr>
        <w:tab/>
      </w:r>
      <w:r>
        <w:t>:</w:t>
      </w:r>
      <w:r>
        <w:rPr>
          <w:rFonts w:ascii="Times New Roman" w:hAnsi="Times New Roman"/>
        </w:rPr>
        <w:tab/>
      </w:r>
      <w:r>
        <w:t>BRANŞI</w:t>
      </w:r>
      <w:r>
        <w:rPr>
          <w:spacing w:val="-5"/>
        </w:rPr>
        <w:t xml:space="preserve"> </w:t>
      </w:r>
      <w:r>
        <w:t>:</w:t>
      </w:r>
    </w:p>
    <w:p w:rsidR="00FA49A1" w:rsidRDefault="00880779">
      <w:pPr>
        <w:pStyle w:val="GvdeMetni"/>
        <w:spacing w:before="60"/>
        <w:ind w:left="195" w:right="3724"/>
      </w:pPr>
      <w:r>
        <w:t>MEZUN OLDUĞU OKUL VE BÖLÜMÜ :</w:t>
      </w:r>
    </w:p>
    <w:p w:rsidR="00FA49A1" w:rsidRDefault="00FA49A1">
      <w:pPr>
        <w:pStyle w:val="GvdeMetni"/>
        <w:spacing w:before="2"/>
        <w:rPr>
          <w:sz w:val="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34"/>
        <w:gridCol w:w="708"/>
        <w:gridCol w:w="710"/>
        <w:gridCol w:w="708"/>
        <w:gridCol w:w="850"/>
      </w:tblGrid>
      <w:tr w:rsidR="00FA49A1">
        <w:trPr>
          <w:trHeight w:hRule="exact" w:val="468"/>
        </w:trPr>
        <w:tc>
          <w:tcPr>
            <w:tcW w:w="6734" w:type="dxa"/>
            <w:vMerge w:val="restart"/>
          </w:tcPr>
          <w:p w:rsidR="00FA49A1" w:rsidRDefault="00FA49A1">
            <w:pPr>
              <w:pStyle w:val="TableParagraph"/>
              <w:spacing w:before="10"/>
              <w:ind w:left="0"/>
              <w:rPr>
                <w:rFonts w:ascii="Cambria"/>
                <w:sz w:val="28"/>
              </w:rPr>
            </w:pPr>
          </w:p>
          <w:p w:rsidR="00FA49A1" w:rsidRDefault="00880779">
            <w:pPr>
              <w:pStyle w:val="TableParagraph"/>
              <w:ind w:left="2171" w:right="732"/>
              <w:rPr>
                <w:sz w:val="20"/>
              </w:rPr>
            </w:pPr>
            <w:r>
              <w:rPr>
                <w:sz w:val="20"/>
              </w:rPr>
              <w:t>DERS DIŞI ETKİNLİKLERİ</w:t>
            </w:r>
          </w:p>
        </w:tc>
        <w:tc>
          <w:tcPr>
            <w:tcW w:w="2976" w:type="dxa"/>
            <w:gridSpan w:val="4"/>
          </w:tcPr>
          <w:p w:rsidR="00FA49A1" w:rsidRDefault="00880779">
            <w:pPr>
              <w:pStyle w:val="TableParagraph"/>
              <w:spacing w:line="223" w:lineRule="exact"/>
              <w:ind w:left="1008" w:right="1007"/>
              <w:jc w:val="center"/>
              <w:rPr>
                <w:sz w:val="20"/>
              </w:rPr>
            </w:pPr>
            <w:r>
              <w:rPr>
                <w:sz w:val="20"/>
              </w:rPr>
              <w:t>Düşünceler</w:t>
            </w:r>
          </w:p>
        </w:tc>
      </w:tr>
      <w:tr w:rsidR="00FA49A1">
        <w:trPr>
          <w:trHeight w:hRule="exact" w:val="466"/>
        </w:trPr>
        <w:tc>
          <w:tcPr>
            <w:tcW w:w="6734" w:type="dxa"/>
            <w:vMerge/>
          </w:tcPr>
          <w:p w:rsidR="00FA49A1" w:rsidRDefault="00FA49A1"/>
        </w:tc>
        <w:tc>
          <w:tcPr>
            <w:tcW w:w="708" w:type="dxa"/>
          </w:tcPr>
          <w:p w:rsidR="00FA49A1" w:rsidRDefault="00880779">
            <w:pPr>
              <w:pStyle w:val="TableParagraph"/>
              <w:spacing w:before="106"/>
              <w:ind w:left="134"/>
              <w:rPr>
                <w:sz w:val="20"/>
              </w:rPr>
            </w:pPr>
            <w:r>
              <w:rPr>
                <w:sz w:val="20"/>
              </w:rPr>
              <w:t>Zayıf</w:t>
            </w:r>
          </w:p>
        </w:tc>
        <w:tc>
          <w:tcPr>
            <w:tcW w:w="710" w:type="dxa"/>
          </w:tcPr>
          <w:p w:rsidR="00FA49A1" w:rsidRDefault="00880779">
            <w:pPr>
              <w:pStyle w:val="TableParagraph"/>
              <w:spacing w:before="106"/>
              <w:ind w:left="173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708" w:type="dxa"/>
          </w:tcPr>
          <w:p w:rsidR="00FA49A1" w:rsidRDefault="00880779">
            <w:pPr>
              <w:pStyle w:val="TableParagraph"/>
              <w:spacing w:before="106"/>
              <w:ind w:left="218" w:right="218"/>
              <w:jc w:val="center"/>
              <w:rPr>
                <w:sz w:val="20"/>
              </w:rPr>
            </w:pPr>
            <w:r>
              <w:rPr>
                <w:sz w:val="20"/>
              </w:rPr>
              <w:t>İyi</w:t>
            </w:r>
          </w:p>
        </w:tc>
        <w:tc>
          <w:tcPr>
            <w:tcW w:w="850" w:type="dxa"/>
          </w:tcPr>
          <w:p w:rsidR="00FA49A1" w:rsidRDefault="00880779">
            <w:pPr>
              <w:pStyle w:val="TableParagraph"/>
              <w:spacing w:before="106"/>
              <w:ind w:left="125"/>
              <w:rPr>
                <w:sz w:val="20"/>
              </w:rPr>
            </w:pPr>
            <w:r>
              <w:rPr>
                <w:sz w:val="20"/>
              </w:rPr>
              <w:t>Çok iyi</w:t>
            </w:r>
          </w:p>
        </w:tc>
      </w:tr>
      <w:tr w:rsidR="00FA49A1">
        <w:trPr>
          <w:trHeight w:hRule="exact" w:val="701"/>
        </w:trPr>
        <w:tc>
          <w:tcPr>
            <w:tcW w:w="6734" w:type="dxa"/>
          </w:tcPr>
          <w:p w:rsidR="00FA49A1" w:rsidRDefault="00FA49A1">
            <w:pPr>
              <w:pStyle w:val="TableParagraph"/>
              <w:ind w:left="0"/>
              <w:rPr>
                <w:rFonts w:ascii="Cambria"/>
                <w:sz w:val="19"/>
              </w:rPr>
            </w:pPr>
          </w:p>
          <w:p w:rsidR="00FA49A1" w:rsidRDefault="00880779">
            <w:pPr>
              <w:pStyle w:val="TableParagraph"/>
              <w:spacing w:before="1"/>
              <w:ind w:right="732"/>
              <w:rPr>
                <w:sz w:val="20"/>
              </w:rPr>
            </w:pPr>
            <w:r>
              <w:rPr>
                <w:sz w:val="20"/>
              </w:rPr>
              <w:t>1-Dersin amacının gerçekleşmesini sağlayacak öğretimin yapılacağı yerin düzenlenmesi</w:t>
            </w:r>
          </w:p>
        </w:tc>
        <w:tc>
          <w:tcPr>
            <w:tcW w:w="708" w:type="dxa"/>
          </w:tcPr>
          <w:p w:rsidR="00FA49A1" w:rsidRDefault="00FA49A1"/>
        </w:tc>
        <w:tc>
          <w:tcPr>
            <w:tcW w:w="710" w:type="dxa"/>
          </w:tcPr>
          <w:p w:rsidR="00FA49A1" w:rsidRDefault="00FA49A1"/>
        </w:tc>
        <w:tc>
          <w:tcPr>
            <w:tcW w:w="708" w:type="dxa"/>
          </w:tcPr>
          <w:p w:rsidR="00FA49A1" w:rsidRDefault="00FA49A1"/>
        </w:tc>
        <w:tc>
          <w:tcPr>
            <w:tcW w:w="850" w:type="dxa"/>
          </w:tcPr>
          <w:p w:rsidR="00FA49A1" w:rsidRDefault="00FA49A1"/>
        </w:tc>
      </w:tr>
      <w:tr w:rsidR="00FA49A1">
        <w:trPr>
          <w:trHeight w:hRule="exact" w:val="698"/>
        </w:trPr>
        <w:tc>
          <w:tcPr>
            <w:tcW w:w="6734" w:type="dxa"/>
          </w:tcPr>
          <w:p w:rsidR="00FA49A1" w:rsidRDefault="00FA49A1">
            <w:pPr>
              <w:pStyle w:val="TableParagraph"/>
              <w:ind w:left="0"/>
              <w:rPr>
                <w:rFonts w:ascii="Cambria"/>
                <w:sz w:val="19"/>
              </w:rPr>
            </w:pPr>
          </w:p>
          <w:p w:rsidR="00FA49A1" w:rsidRDefault="00880779">
            <w:pPr>
              <w:pStyle w:val="TableParagraph"/>
              <w:spacing w:before="1"/>
              <w:ind w:right="266"/>
              <w:rPr>
                <w:sz w:val="20"/>
              </w:rPr>
            </w:pPr>
            <w:r>
              <w:rPr>
                <w:sz w:val="20"/>
              </w:rPr>
              <w:t>2-Öğretimde kullanılacak araç ve gereçlerin zamanında hazırlanması ve kontrol edilmesi</w:t>
            </w:r>
          </w:p>
        </w:tc>
        <w:tc>
          <w:tcPr>
            <w:tcW w:w="708" w:type="dxa"/>
          </w:tcPr>
          <w:p w:rsidR="00FA49A1" w:rsidRDefault="00FA49A1"/>
        </w:tc>
        <w:tc>
          <w:tcPr>
            <w:tcW w:w="710" w:type="dxa"/>
          </w:tcPr>
          <w:p w:rsidR="00FA49A1" w:rsidRDefault="00FA49A1"/>
        </w:tc>
        <w:tc>
          <w:tcPr>
            <w:tcW w:w="708" w:type="dxa"/>
          </w:tcPr>
          <w:p w:rsidR="00FA49A1" w:rsidRDefault="00FA49A1"/>
        </w:tc>
        <w:tc>
          <w:tcPr>
            <w:tcW w:w="850" w:type="dxa"/>
          </w:tcPr>
          <w:p w:rsidR="00FA49A1" w:rsidRDefault="00FA49A1"/>
        </w:tc>
      </w:tr>
      <w:tr w:rsidR="00FA49A1">
        <w:trPr>
          <w:trHeight w:hRule="exact" w:val="701"/>
        </w:trPr>
        <w:tc>
          <w:tcPr>
            <w:tcW w:w="6734" w:type="dxa"/>
          </w:tcPr>
          <w:p w:rsidR="00FA49A1" w:rsidRDefault="00880779">
            <w:pPr>
              <w:pStyle w:val="TableParagraph"/>
              <w:spacing w:line="228" w:lineRule="exact"/>
              <w:ind w:right="554"/>
              <w:rPr>
                <w:sz w:val="20"/>
              </w:rPr>
            </w:pPr>
            <w:r>
              <w:rPr>
                <w:sz w:val="20"/>
              </w:rPr>
              <w:t>3-Sınav ve değerlendirmelerin uygun zamanlarda ve ilkelere uygun biçimde yapılması</w:t>
            </w:r>
          </w:p>
        </w:tc>
        <w:tc>
          <w:tcPr>
            <w:tcW w:w="708" w:type="dxa"/>
          </w:tcPr>
          <w:p w:rsidR="00FA49A1" w:rsidRDefault="00FA49A1"/>
        </w:tc>
        <w:tc>
          <w:tcPr>
            <w:tcW w:w="710" w:type="dxa"/>
          </w:tcPr>
          <w:p w:rsidR="00FA49A1" w:rsidRDefault="00FA49A1"/>
        </w:tc>
        <w:tc>
          <w:tcPr>
            <w:tcW w:w="708" w:type="dxa"/>
          </w:tcPr>
          <w:p w:rsidR="00FA49A1" w:rsidRDefault="00FA49A1"/>
        </w:tc>
        <w:tc>
          <w:tcPr>
            <w:tcW w:w="850" w:type="dxa"/>
          </w:tcPr>
          <w:p w:rsidR="00FA49A1" w:rsidRDefault="00FA49A1"/>
        </w:tc>
      </w:tr>
      <w:tr w:rsidR="00FA49A1">
        <w:trPr>
          <w:trHeight w:hRule="exact" w:val="422"/>
        </w:trPr>
        <w:tc>
          <w:tcPr>
            <w:tcW w:w="6734" w:type="dxa"/>
          </w:tcPr>
          <w:p w:rsidR="00FA49A1" w:rsidRDefault="00880779">
            <w:pPr>
              <w:pStyle w:val="TableParagraph"/>
              <w:spacing w:before="84"/>
              <w:rPr>
                <w:sz w:val="20"/>
              </w:rPr>
            </w:pPr>
            <w:r>
              <w:rPr>
                <w:sz w:val="20"/>
              </w:rPr>
              <w:t>4-Sınıftaki öğrencilerin yakından tanınması, başarılı olmaları için yardım edilmesi</w:t>
            </w:r>
          </w:p>
        </w:tc>
        <w:tc>
          <w:tcPr>
            <w:tcW w:w="708" w:type="dxa"/>
          </w:tcPr>
          <w:p w:rsidR="00FA49A1" w:rsidRDefault="00FA49A1"/>
        </w:tc>
        <w:tc>
          <w:tcPr>
            <w:tcW w:w="710" w:type="dxa"/>
          </w:tcPr>
          <w:p w:rsidR="00FA49A1" w:rsidRDefault="00FA49A1"/>
        </w:tc>
        <w:tc>
          <w:tcPr>
            <w:tcW w:w="708" w:type="dxa"/>
          </w:tcPr>
          <w:p w:rsidR="00FA49A1" w:rsidRDefault="00FA49A1"/>
        </w:tc>
        <w:tc>
          <w:tcPr>
            <w:tcW w:w="850" w:type="dxa"/>
          </w:tcPr>
          <w:p w:rsidR="00FA49A1" w:rsidRDefault="00FA49A1"/>
        </w:tc>
      </w:tr>
      <w:tr w:rsidR="00FA49A1">
        <w:trPr>
          <w:trHeight w:hRule="exact" w:val="499"/>
        </w:trPr>
        <w:tc>
          <w:tcPr>
            <w:tcW w:w="6734" w:type="dxa"/>
          </w:tcPr>
          <w:p w:rsidR="00FA49A1" w:rsidRDefault="00880779">
            <w:pPr>
              <w:pStyle w:val="TableParagraph"/>
              <w:spacing w:before="7"/>
              <w:ind w:right="709"/>
              <w:rPr>
                <w:sz w:val="20"/>
              </w:rPr>
            </w:pPr>
            <w:r>
              <w:rPr>
                <w:sz w:val="20"/>
              </w:rPr>
              <w:t>5-Performans ödev konularının öğrencileri araştırmaya yöneltecek şekilde seçilmesi</w:t>
            </w:r>
          </w:p>
        </w:tc>
        <w:tc>
          <w:tcPr>
            <w:tcW w:w="708" w:type="dxa"/>
          </w:tcPr>
          <w:p w:rsidR="00FA49A1" w:rsidRDefault="00FA49A1"/>
        </w:tc>
        <w:tc>
          <w:tcPr>
            <w:tcW w:w="710" w:type="dxa"/>
          </w:tcPr>
          <w:p w:rsidR="00FA49A1" w:rsidRDefault="00FA49A1"/>
        </w:tc>
        <w:tc>
          <w:tcPr>
            <w:tcW w:w="708" w:type="dxa"/>
          </w:tcPr>
          <w:p w:rsidR="00FA49A1" w:rsidRDefault="00FA49A1"/>
        </w:tc>
        <w:tc>
          <w:tcPr>
            <w:tcW w:w="850" w:type="dxa"/>
          </w:tcPr>
          <w:p w:rsidR="00FA49A1" w:rsidRDefault="00FA49A1"/>
        </w:tc>
      </w:tr>
      <w:tr w:rsidR="00FA49A1">
        <w:trPr>
          <w:trHeight w:hRule="exact" w:val="610"/>
        </w:trPr>
        <w:tc>
          <w:tcPr>
            <w:tcW w:w="6734" w:type="dxa"/>
          </w:tcPr>
          <w:p w:rsidR="00FA49A1" w:rsidRDefault="00FA49A1">
            <w:pPr>
              <w:pStyle w:val="TableParagraph"/>
              <w:ind w:left="0"/>
              <w:rPr>
                <w:rFonts w:ascii="Cambria"/>
                <w:sz w:val="25"/>
              </w:rPr>
            </w:pPr>
          </w:p>
          <w:p w:rsidR="00FA49A1" w:rsidRDefault="008807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6-Ödevlerin zamanında düzeltilip, dağıtılması, yazılı sınavların değerlendirilmesi</w:t>
            </w:r>
          </w:p>
        </w:tc>
        <w:tc>
          <w:tcPr>
            <w:tcW w:w="708" w:type="dxa"/>
          </w:tcPr>
          <w:p w:rsidR="00FA49A1" w:rsidRDefault="00FA49A1"/>
        </w:tc>
        <w:tc>
          <w:tcPr>
            <w:tcW w:w="710" w:type="dxa"/>
          </w:tcPr>
          <w:p w:rsidR="00FA49A1" w:rsidRDefault="00FA49A1"/>
        </w:tc>
        <w:tc>
          <w:tcPr>
            <w:tcW w:w="708" w:type="dxa"/>
          </w:tcPr>
          <w:p w:rsidR="00FA49A1" w:rsidRDefault="00FA49A1"/>
        </w:tc>
        <w:tc>
          <w:tcPr>
            <w:tcW w:w="850" w:type="dxa"/>
          </w:tcPr>
          <w:p w:rsidR="00FA49A1" w:rsidRDefault="00FA49A1"/>
        </w:tc>
      </w:tr>
      <w:tr w:rsidR="00FA49A1">
        <w:trPr>
          <w:trHeight w:hRule="exact" w:val="470"/>
        </w:trPr>
        <w:tc>
          <w:tcPr>
            <w:tcW w:w="6734" w:type="dxa"/>
          </w:tcPr>
          <w:p w:rsidR="00FA49A1" w:rsidRDefault="00FA49A1">
            <w:pPr>
              <w:pStyle w:val="TableParagraph"/>
              <w:ind w:left="0"/>
              <w:rPr>
                <w:rFonts w:ascii="Cambria"/>
                <w:sz w:val="19"/>
              </w:rPr>
            </w:pPr>
          </w:p>
          <w:p w:rsidR="00FA49A1" w:rsidRDefault="00880779">
            <w:pPr>
              <w:pStyle w:val="TableParagraph"/>
              <w:spacing w:before="1"/>
              <w:ind w:right="732"/>
              <w:rPr>
                <w:sz w:val="20"/>
              </w:rPr>
            </w:pPr>
            <w:r>
              <w:rPr>
                <w:sz w:val="20"/>
              </w:rPr>
              <w:t>7-Mesleği ile ilgili gelişmeleri yakından izlemesi ve yaralanması</w:t>
            </w:r>
          </w:p>
        </w:tc>
        <w:tc>
          <w:tcPr>
            <w:tcW w:w="708" w:type="dxa"/>
          </w:tcPr>
          <w:p w:rsidR="00FA49A1" w:rsidRDefault="00FA49A1"/>
        </w:tc>
        <w:tc>
          <w:tcPr>
            <w:tcW w:w="710" w:type="dxa"/>
          </w:tcPr>
          <w:p w:rsidR="00FA49A1" w:rsidRDefault="00FA49A1"/>
        </w:tc>
        <w:tc>
          <w:tcPr>
            <w:tcW w:w="708" w:type="dxa"/>
          </w:tcPr>
          <w:p w:rsidR="00FA49A1" w:rsidRDefault="00FA49A1"/>
        </w:tc>
        <w:tc>
          <w:tcPr>
            <w:tcW w:w="850" w:type="dxa"/>
          </w:tcPr>
          <w:p w:rsidR="00FA49A1" w:rsidRDefault="00FA49A1"/>
        </w:tc>
      </w:tr>
      <w:tr w:rsidR="00FA49A1">
        <w:trPr>
          <w:trHeight w:hRule="exact" w:val="538"/>
        </w:trPr>
        <w:tc>
          <w:tcPr>
            <w:tcW w:w="6734" w:type="dxa"/>
          </w:tcPr>
          <w:p w:rsidR="00FA49A1" w:rsidRDefault="00880779">
            <w:pPr>
              <w:pStyle w:val="TableParagraph"/>
              <w:spacing w:before="142"/>
              <w:ind w:right="266"/>
              <w:rPr>
                <w:sz w:val="20"/>
              </w:rPr>
            </w:pPr>
            <w:r>
              <w:rPr>
                <w:sz w:val="20"/>
              </w:rPr>
              <w:t>8-Zümre arkadaşları ile işbirliği yapması, öğretimde beraberliği sağlaması</w:t>
            </w:r>
          </w:p>
        </w:tc>
        <w:tc>
          <w:tcPr>
            <w:tcW w:w="708" w:type="dxa"/>
          </w:tcPr>
          <w:p w:rsidR="00FA49A1" w:rsidRDefault="00FA49A1"/>
        </w:tc>
        <w:tc>
          <w:tcPr>
            <w:tcW w:w="710" w:type="dxa"/>
          </w:tcPr>
          <w:p w:rsidR="00FA49A1" w:rsidRDefault="00FA49A1"/>
        </w:tc>
        <w:tc>
          <w:tcPr>
            <w:tcW w:w="708" w:type="dxa"/>
          </w:tcPr>
          <w:p w:rsidR="00FA49A1" w:rsidRDefault="00FA49A1"/>
        </w:tc>
        <w:tc>
          <w:tcPr>
            <w:tcW w:w="850" w:type="dxa"/>
          </w:tcPr>
          <w:p w:rsidR="00FA49A1" w:rsidRDefault="00FA49A1"/>
        </w:tc>
      </w:tr>
      <w:tr w:rsidR="00FA49A1">
        <w:trPr>
          <w:trHeight w:hRule="exact" w:val="701"/>
        </w:trPr>
        <w:tc>
          <w:tcPr>
            <w:tcW w:w="6734" w:type="dxa"/>
          </w:tcPr>
          <w:p w:rsidR="00FA49A1" w:rsidRDefault="00FA49A1">
            <w:pPr>
              <w:pStyle w:val="TableParagraph"/>
              <w:ind w:left="0"/>
              <w:rPr>
                <w:rFonts w:ascii="Cambria"/>
                <w:sz w:val="19"/>
              </w:rPr>
            </w:pPr>
          </w:p>
          <w:p w:rsidR="00FA49A1" w:rsidRDefault="00880779">
            <w:pPr>
              <w:pStyle w:val="TableParagraph"/>
              <w:spacing w:before="1"/>
              <w:ind w:right="159"/>
              <w:rPr>
                <w:sz w:val="20"/>
              </w:rPr>
            </w:pPr>
            <w:r>
              <w:rPr>
                <w:sz w:val="20"/>
              </w:rPr>
              <w:t>9-Sınıf öğretmenliği görevini gereği gibi yerine getirmesi, öğrencilerin başarısını izlemesi</w:t>
            </w:r>
          </w:p>
        </w:tc>
        <w:tc>
          <w:tcPr>
            <w:tcW w:w="708" w:type="dxa"/>
          </w:tcPr>
          <w:p w:rsidR="00FA49A1" w:rsidRDefault="00FA49A1"/>
        </w:tc>
        <w:tc>
          <w:tcPr>
            <w:tcW w:w="710" w:type="dxa"/>
          </w:tcPr>
          <w:p w:rsidR="00FA49A1" w:rsidRDefault="00FA49A1"/>
        </w:tc>
        <w:tc>
          <w:tcPr>
            <w:tcW w:w="708" w:type="dxa"/>
          </w:tcPr>
          <w:p w:rsidR="00FA49A1" w:rsidRDefault="00FA49A1"/>
        </w:tc>
        <w:tc>
          <w:tcPr>
            <w:tcW w:w="850" w:type="dxa"/>
          </w:tcPr>
          <w:p w:rsidR="00FA49A1" w:rsidRDefault="00FA49A1"/>
        </w:tc>
      </w:tr>
      <w:tr w:rsidR="00FA49A1">
        <w:trPr>
          <w:trHeight w:hRule="exact" w:val="552"/>
        </w:trPr>
        <w:tc>
          <w:tcPr>
            <w:tcW w:w="6734" w:type="dxa"/>
          </w:tcPr>
          <w:p w:rsidR="00FA49A1" w:rsidRDefault="00FA49A1">
            <w:pPr>
              <w:pStyle w:val="TableParagraph"/>
              <w:spacing w:before="6"/>
              <w:ind w:left="0"/>
              <w:rPr>
                <w:rFonts w:ascii="Cambria"/>
              </w:rPr>
            </w:pPr>
          </w:p>
          <w:p w:rsidR="00FA49A1" w:rsidRDefault="008807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10-Öğrencilerle sevgi ve saygıya dayalı ilişkiler içinde bulunması ve geliştirmesi</w:t>
            </w:r>
          </w:p>
        </w:tc>
        <w:tc>
          <w:tcPr>
            <w:tcW w:w="708" w:type="dxa"/>
          </w:tcPr>
          <w:p w:rsidR="00FA49A1" w:rsidRDefault="00FA49A1"/>
        </w:tc>
        <w:tc>
          <w:tcPr>
            <w:tcW w:w="710" w:type="dxa"/>
          </w:tcPr>
          <w:p w:rsidR="00FA49A1" w:rsidRDefault="00FA49A1"/>
        </w:tc>
        <w:tc>
          <w:tcPr>
            <w:tcW w:w="708" w:type="dxa"/>
          </w:tcPr>
          <w:p w:rsidR="00FA49A1" w:rsidRDefault="00FA49A1"/>
        </w:tc>
        <w:tc>
          <w:tcPr>
            <w:tcW w:w="850" w:type="dxa"/>
          </w:tcPr>
          <w:p w:rsidR="00FA49A1" w:rsidRDefault="00FA49A1"/>
        </w:tc>
      </w:tr>
      <w:tr w:rsidR="00FA49A1">
        <w:trPr>
          <w:trHeight w:hRule="exact" w:val="533"/>
        </w:trPr>
        <w:tc>
          <w:tcPr>
            <w:tcW w:w="6734" w:type="dxa"/>
          </w:tcPr>
          <w:p w:rsidR="00FA49A1" w:rsidRDefault="00FA49A1">
            <w:pPr>
              <w:pStyle w:val="TableParagraph"/>
              <w:spacing w:before="8"/>
              <w:ind w:left="0"/>
              <w:rPr>
                <w:rFonts w:ascii="Cambria"/>
                <w:sz w:val="21"/>
              </w:rPr>
            </w:pPr>
          </w:p>
          <w:p w:rsidR="00FA49A1" w:rsidRDefault="008807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11-Eğitsel kol çalışmalarının amacına ulaşmasını sağlayacak yardımda bulunması</w:t>
            </w:r>
          </w:p>
        </w:tc>
        <w:tc>
          <w:tcPr>
            <w:tcW w:w="708" w:type="dxa"/>
          </w:tcPr>
          <w:p w:rsidR="00FA49A1" w:rsidRDefault="00FA49A1"/>
        </w:tc>
        <w:tc>
          <w:tcPr>
            <w:tcW w:w="710" w:type="dxa"/>
          </w:tcPr>
          <w:p w:rsidR="00FA49A1" w:rsidRDefault="00FA49A1"/>
        </w:tc>
        <w:tc>
          <w:tcPr>
            <w:tcW w:w="708" w:type="dxa"/>
          </w:tcPr>
          <w:p w:rsidR="00FA49A1" w:rsidRDefault="00FA49A1"/>
        </w:tc>
        <w:tc>
          <w:tcPr>
            <w:tcW w:w="850" w:type="dxa"/>
          </w:tcPr>
          <w:p w:rsidR="00FA49A1" w:rsidRDefault="00FA49A1"/>
        </w:tc>
      </w:tr>
      <w:tr w:rsidR="00FA49A1">
        <w:trPr>
          <w:trHeight w:hRule="exact" w:val="708"/>
        </w:trPr>
        <w:tc>
          <w:tcPr>
            <w:tcW w:w="6734" w:type="dxa"/>
          </w:tcPr>
          <w:p w:rsidR="00FA49A1" w:rsidRDefault="00FA49A1">
            <w:pPr>
              <w:pStyle w:val="TableParagraph"/>
              <w:spacing w:before="1"/>
              <w:ind w:left="0"/>
              <w:rPr>
                <w:rFonts w:ascii="Cambria"/>
                <w:sz w:val="29"/>
              </w:rPr>
            </w:pPr>
          </w:p>
          <w:p w:rsidR="00FA49A1" w:rsidRDefault="00880779">
            <w:pPr>
              <w:pStyle w:val="TableParagraph"/>
              <w:ind w:right="732"/>
              <w:rPr>
                <w:sz w:val="20"/>
              </w:rPr>
            </w:pPr>
            <w:r>
              <w:rPr>
                <w:sz w:val="20"/>
              </w:rPr>
              <w:t>12-Öğrenci velileri ile olumlu ilişkiler içinde bulunması, ilgilenmesi</w:t>
            </w:r>
          </w:p>
        </w:tc>
        <w:tc>
          <w:tcPr>
            <w:tcW w:w="708" w:type="dxa"/>
          </w:tcPr>
          <w:p w:rsidR="00FA49A1" w:rsidRDefault="00FA49A1"/>
        </w:tc>
        <w:tc>
          <w:tcPr>
            <w:tcW w:w="710" w:type="dxa"/>
          </w:tcPr>
          <w:p w:rsidR="00FA49A1" w:rsidRDefault="00FA49A1"/>
        </w:tc>
        <w:tc>
          <w:tcPr>
            <w:tcW w:w="708" w:type="dxa"/>
          </w:tcPr>
          <w:p w:rsidR="00FA49A1" w:rsidRDefault="00FA49A1"/>
        </w:tc>
        <w:tc>
          <w:tcPr>
            <w:tcW w:w="850" w:type="dxa"/>
          </w:tcPr>
          <w:p w:rsidR="00FA49A1" w:rsidRDefault="00FA49A1"/>
        </w:tc>
      </w:tr>
      <w:tr w:rsidR="00FA49A1">
        <w:trPr>
          <w:trHeight w:hRule="exact" w:val="698"/>
        </w:trPr>
        <w:tc>
          <w:tcPr>
            <w:tcW w:w="6734" w:type="dxa"/>
          </w:tcPr>
          <w:p w:rsidR="00FA49A1" w:rsidRDefault="00880779">
            <w:pPr>
              <w:pStyle w:val="TableParagraph"/>
              <w:spacing w:line="223" w:lineRule="exact"/>
              <w:ind w:right="732"/>
              <w:rPr>
                <w:sz w:val="20"/>
              </w:rPr>
            </w:pPr>
            <w:r>
              <w:rPr>
                <w:sz w:val="20"/>
              </w:rPr>
              <w:t>13-Çevrenin değer yargılarını anlaması, geliştirilmesi çaba göstermesi</w:t>
            </w:r>
          </w:p>
        </w:tc>
        <w:tc>
          <w:tcPr>
            <w:tcW w:w="708" w:type="dxa"/>
          </w:tcPr>
          <w:p w:rsidR="00FA49A1" w:rsidRDefault="00FA49A1"/>
        </w:tc>
        <w:tc>
          <w:tcPr>
            <w:tcW w:w="710" w:type="dxa"/>
          </w:tcPr>
          <w:p w:rsidR="00FA49A1" w:rsidRDefault="00FA49A1"/>
        </w:tc>
        <w:tc>
          <w:tcPr>
            <w:tcW w:w="708" w:type="dxa"/>
          </w:tcPr>
          <w:p w:rsidR="00FA49A1" w:rsidRDefault="00FA49A1"/>
        </w:tc>
        <w:tc>
          <w:tcPr>
            <w:tcW w:w="850" w:type="dxa"/>
          </w:tcPr>
          <w:p w:rsidR="00FA49A1" w:rsidRDefault="00FA49A1"/>
        </w:tc>
      </w:tr>
      <w:tr w:rsidR="00FA49A1">
        <w:trPr>
          <w:trHeight w:hRule="exact" w:val="931"/>
        </w:trPr>
        <w:tc>
          <w:tcPr>
            <w:tcW w:w="6734" w:type="dxa"/>
          </w:tcPr>
          <w:p w:rsidR="00FA49A1" w:rsidRDefault="00880779">
            <w:pPr>
              <w:pStyle w:val="TableParagraph"/>
              <w:spacing w:line="223" w:lineRule="exact"/>
              <w:ind w:right="266"/>
              <w:rPr>
                <w:sz w:val="20"/>
              </w:rPr>
            </w:pPr>
            <w:r>
              <w:rPr>
                <w:sz w:val="20"/>
              </w:rPr>
              <w:t>14-Okul içinde yönetici ve diğer personel ile olumlu ilişkilerde bulunması</w:t>
            </w:r>
          </w:p>
        </w:tc>
        <w:tc>
          <w:tcPr>
            <w:tcW w:w="708" w:type="dxa"/>
          </w:tcPr>
          <w:p w:rsidR="00FA49A1" w:rsidRDefault="00FA49A1"/>
        </w:tc>
        <w:tc>
          <w:tcPr>
            <w:tcW w:w="710" w:type="dxa"/>
          </w:tcPr>
          <w:p w:rsidR="00FA49A1" w:rsidRDefault="00FA49A1"/>
        </w:tc>
        <w:tc>
          <w:tcPr>
            <w:tcW w:w="708" w:type="dxa"/>
          </w:tcPr>
          <w:p w:rsidR="00FA49A1" w:rsidRDefault="00FA49A1"/>
        </w:tc>
        <w:tc>
          <w:tcPr>
            <w:tcW w:w="850" w:type="dxa"/>
          </w:tcPr>
          <w:p w:rsidR="00FA49A1" w:rsidRDefault="00FA49A1"/>
        </w:tc>
      </w:tr>
      <w:tr w:rsidR="00FA49A1">
        <w:trPr>
          <w:trHeight w:hRule="exact" w:val="540"/>
        </w:trPr>
        <w:tc>
          <w:tcPr>
            <w:tcW w:w="6734" w:type="dxa"/>
          </w:tcPr>
          <w:p w:rsidR="00FA49A1" w:rsidRDefault="00880779">
            <w:pPr>
              <w:pStyle w:val="TableParagraph"/>
              <w:spacing w:before="144"/>
              <w:ind w:right="732"/>
              <w:rPr>
                <w:sz w:val="20"/>
              </w:rPr>
            </w:pPr>
            <w:r>
              <w:rPr>
                <w:sz w:val="20"/>
              </w:rPr>
              <w:t>15-Okul yönetimi tarafından verilen görevleri zamanında yapması</w:t>
            </w:r>
          </w:p>
        </w:tc>
        <w:tc>
          <w:tcPr>
            <w:tcW w:w="708" w:type="dxa"/>
          </w:tcPr>
          <w:p w:rsidR="00FA49A1" w:rsidRDefault="00FA49A1"/>
        </w:tc>
        <w:tc>
          <w:tcPr>
            <w:tcW w:w="710" w:type="dxa"/>
          </w:tcPr>
          <w:p w:rsidR="00FA49A1" w:rsidRDefault="00FA49A1"/>
        </w:tc>
        <w:tc>
          <w:tcPr>
            <w:tcW w:w="708" w:type="dxa"/>
          </w:tcPr>
          <w:p w:rsidR="00FA49A1" w:rsidRDefault="00FA49A1"/>
        </w:tc>
        <w:tc>
          <w:tcPr>
            <w:tcW w:w="850" w:type="dxa"/>
          </w:tcPr>
          <w:p w:rsidR="00FA49A1" w:rsidRDefault="00FA49A1"/>
        </w:tc>
      </w:tr>
      <w:tr w:rsidR="00FA49A1">
        <w:trPr>
          <w:trHeight w:hRule="exact" w:val="542"/>
        </w:trPr>
        <w:tc>
          <w:tcPr>
            <w:tcW w:w="6734" w:type="dxa"/>
          </w:tcPr>
          <w:p w:rsidR="00FA49A1" w:rsidRDefault="00880779">
            <w:pPr>
              <w:pStyle w:val="TableParagraph"/>
              <w:spacing w:before="144"/>
              <w:ind w:right="266"/>
              <w:rPr>
                <w:sz w:val="20"/>
              </w:rPr>
            </w:pPr>
            <w:r>
              <w:rPr>
                <w:sz w:val="20"/>
              </w:rPr>
              <w:t>16-Oğretmenlik meslek onur ve saygınlığına uygun davranışlarda bulunması</w:t>
            </w:r>
          </w:p>
        </w:tc>
        <w:tc>
          <w:tcPr>
            <w:tcW w:w="708" w:type="dxa"/>
          </w:tcPr>
          <w:p w:rsidR="00FA49A1" w:rsidRDefault="00FA49A1"/>
        </w:tc>
        <w:tc>
          <w:tcPr>
            <w:tcW w:w="710" w:type="dxa"/>
          </w:tcPr>
          <w:p w:rsidR="00FA49A1" w:rsidRDefault="00FA49A1"/>
        </w:tc>
        <w:tc>
          <w:tcPr>
            <w:tcW w:w="708" w:type="dxa"/>
          </w:tcPr>
          <w:p w:rsidR="00FA49A1" w:rsidRDefault="00FA49A1"/>
        </w:tc>
        <w:tc>
          <w:tcPr>
            <w:tcW w:w="850" w:type="dxa"/>
          </w:tcPr>
          <w:p w:rsidR="00FA49A1" w:rsidRDefault="00FA49A1"/>
        </w:tc>
      </w:tr>
      <w:tr w:rsidR="00FA49A1">
        <w:trPr>
          <w:trHeight w:hRule="exact" w:val="310"/>
        </w:trPr>
        <w:tc>
          <w:tcPr>
            <w:tcW w:w="6734" w:type="dxa"/>
            <w:vMerge w:val="restart"/>
          </w:tcPr>
          <w:p w:rsidR="00FA49A1" w:rsidRDefault="00FA49A1">
            <w:pPr>
              <w:pStyle w:val="TableParagraph"/>
              <w:spacing w:before="7"/>
              <w:ind w:left="0"/>
              <w:rPr>
                <w:rFonts w:ascii="Cambria"/>
                <w:sz w:val="15"/>
              </w:rPr>
            </w:pPr>
          </w:p>
          <w:p w:rsidR="00FA49A1" w:rsidRDefault="00880779">
            <w:pPr>
              <w:pStyle w:val="TableParagraph"/>
              <w:ind w:right="732"/>
              <w:rPr>
                <w:sz w:val="20"/>
              </w:rPr>
            </w:pPr>
            <w:r>
              <w:rPr>
                <w:sz w:val="20"/>
              </w:rPr>
              <w:t>Not:</w:t>
            </w:r>
          </w:p>
        </w:tc>
        <w:tc>
          <w:tcPr>
            <w:tcW w:w="1418" w:type="dxa"/>
            <w:gridSpan w:val="2"/>
          </w:tcPr>
          <w:p w:rsidR="00FA49A1" w:rsidRDefault="00880779">
            <w:pPr>
              <w:pStyle w:val="TableParagraph"/>
              <w:spacing w:before="27"/>
              <w:ind w:left="67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1558" w:type="dxa"/>
            <w:gridSpan w:val="2"/>
          </w:tcPr>
          <w:p w:rsidR="00FA49A1" w:rsidRDefault="00FA49A1"/>
        </w:tc>
      </w:tr>
      <w:tr w:rsidR="00FA49A1">
        <w:trPr>
          <w:trHeight w:hRule="exact" w:val="310"/>
        </w:trPr>
        <w:tc>
          <w:tcPr>
            <w:tcW w:w="6734" w:type="dxa"/>
            <w:vMerge/>
          </w:tcPr>
          <w:p w:rsidR="00FA49A1" w:rsidRDefault="00FA49A1"/>
        </w:tc>
        <w:tc>
          <w:tcPr>
            <w:tcW w:w="1418" w:type="dxa"/>
            <w:gridSpan w:val="2"/>
          </w:tcPr>
          <w:p w:rsidR="00FA49A1" w:rsidRDefault="00880779">
            <w:pPr>
              <w:pStyle w:val="TableParagraph"/>
              <w:spacing w:before="29"/>
              <w:ind w:left="67"/>
              <w:rPr>
                <w:sz w:val="20"/>
              </w:rPr>
            </w:pPr>
            <w:r>
              <w:rPr>
                <w:sz w:val="20"/>
              </w:rPr>
              <w:t>Ortalama</w:t>
            </w:r>
          </w:p>
        </w:tc>
        <w:tc>
          <w:tcPr>
            <w:tcW w:w="1558" w:type="dxa"/>
            <w:gridSpan w:val="2"/>
          </w:tcPr>
          <w:p w:rsidR="00FA49A1" w:rsidRDefault="00FA49A1"/>
        </w:tc>
      </w:tr>
    </w:tbl>
    <w:p w:rsidR="00FA49A1" w:rsidRDefault="00FA49A1">
      <w:pPr>
        <w:pStyle w:val="GvdeMetni"/>
        <w:spacing w:before="9"/>
        <w:rPr>
          <w:sz w:val="12"/>
        </w:rPr>
      </w:pPr>
    </w:p>
    <w:p w:rsidR="00171614" w:rsidRDefault="00880779">
      <w:pPr>
        <w:pStyle w:val="GvdeMetni"/>
        <w:tabs>
          <w:tab w:val="left" w:pos="7681"/>
        </w:tabs>
        <w:spacing w:before="74"/>
        <w:ind w:left="195"/>
        <w:rPr>
          <w:rFonts w:ascii="Times New Roman" w:hAnsi="Times New Roman"/>
        </w:rPr>
      </w:pPr>
      <w:r>
        <w:rPr>
          <w:rFonts w:ascii="Times New Roman" w:hAnsi="Times New Roman"/>
        </w:rPr>
        <w:t>*Prof.Dr. Haydar TAYMAZ  (Eğitim Yönetimi ve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</w:rPr>
        <w:t>Planlaması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Bölümü)</w:t>
      </w:r>
      <w:r>
        <w:rPr>
          <w:rFonts w:ascii="Times New Roman" w:hAnsi="Times New Roman"/>
        </w:rPr>
        <w:tab/>
      </w:r>
    </w:p>
    <w:p w:rsidR="00FA49A1" w:rsidRDefault="00171614" w:rsidP="00171614">
      <w:pPr>
        <w:pStyle w:val="GvdeMetni"/>
        <w:tabs>
          <w:tab w:val="left" w:pos="7681"/>
        </w:tabs>
        <w:spacing w:before="74"/>
        <w:ind w:left="19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..</w:t>
      </w:r>
      <w:r w:rsidR="00880779">
        <w:rPr>
          <w:rFonts w:ascii="Times New Roman" w:hAnsi="Times New Roman"/>
        </w:rPr>
        <w:t>…/</w:t>
      </w:r>
      <w:r>
        <w:rPr>
          <w:rFonts w:ascii="Times New Roman" w:hAnsi="Times New Roman"/>
        </w:rPr>
        <w:t>..</w:t>
      </w:r>
      <w:r w:rsidR="00880779">
        <w:rPr>
          <w:rFonts w:ascii="Times New Roman" w:hAnsi="Times New Roman"/>
        </w:rPr>
        <w:t>…/201</w:t>
      </w:r>
      <w:r>
        <w:rPr>
          <w:rFonts w:ascii="Times New Roman" w:hAnsi="Times New Roman"/>
        </w:rPr>
        <w:t>6</w:t>
      </w:r>
    </w:p>
    <w:p w:rsidR="00FA49A1" w:rsidRDefault="00FA49A1">
      <w:pPr>
        <w:rPr>
          <w:sz w:val="20"/>
        </w:rPr>
      </w:pPr>
    </w:p>
    <w:p w:rsidR="00171614" w:rsidRDefault="00171614">
      <w:pPr>
        <w:rPr>
          <w:sz w:val="20"/>
        </w:rPr>
      </w:pPr>
    </w:p>
    <w:p w:rsidR="00FA49A1" w:rsidRDefault="00171614">
      <w:pPr>
        <w:pStyle w:val="GvdeMetni"/>
        <w:spacing w:before="1" w:line="229" w:lineRule="exact"/>
        <w:ind w:right="77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Hasan Özcan ÇAĞLAR</w:t>
      </w:r>
    </w:p>
    <w:p w:rsidR="00FA49A1" w:rsidRDefault="00880779">
      <w:pPr>
        <w:pStyle w:val="GvdeMetni"/>
        <w:spacing w:line="229" w:lineRule="exact"/>
        <w:ind w:right="1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Okul Müdürü</w:t>
      </w:r>
    </w:p>
    <w:sectPr w:rsidR="00FA49A1" w:rsidSect="00FA49A1">
      <w:type w:val="continuous"/>
      <w:pgSz w:w="11900" w:h="16840"/>
      <w:pgMar w:top="220" w:right="720" w:bottom="280" w:left="12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A49A1"/>
    <w:rsid w:val="00171614"/>
    <w:rsid w:val="00880779"/>
    <w:rsid w:val="00FA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49A1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49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A49A1"/>
    <w:rPr>
      <w:rFonts w:ascii="Cambria" w:eastAsia="Cambria" w:hAnsi="Cambria" w:cs="Cambria"/>
      <w:sz w:val="20"/>
      <w:szCs w:val="20"/>
    </w:rPr>
  </w:style>
  <w:style w:type="paragraph" w:styleId="ListeParagraf">
    <w:name w:val="List Paragraph"/>
    <w:basedOn w:val="Normal"/>
    <w:uiPriority w:val="1"/>
    <w:qFormat/>
    <w:rsid w:val="00FA49A1"/>
  </w:style>
  <w:style w:type="paragraph" w:customStyle="1" w:styleId="TableParagraph">
    <w:name w:val="Table Paragraph"/>
    <w:basedOn w:val="Normal"/>
    <w:uiPriority w:val="1"/>
    <w:qFormat/>
    <w:rsid w:val="00FA49A1"/>
    <w:pPr>
      <w:ind w:left="6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DENETİM FORMU 2</dc:title>
  <dc:creator>rehberlik</dc:creator>
  <cp:keywords>Ders Denetimi</cp:keywords>
  <cp:lastModifiedBy>q</cp:lastModifiedBy>
  <cp:revision>2</cp:revision>
  <dcterms:created xsi:type="dcterms:W3CDTF">2016-03-13T07:01:00Z</dcterms:created>
  <dcterms:modified xsi:type="dcterms:W3CDTF">2016-03-13T07:01:00Z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2014-01-07T00:00:00Z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2016-03-13T00:00:00Z</vt:filetime>
  </property>
</Properties>
</file>